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52" w:rsidRDefault="001F1D52" w:rsidP="001F1D52">
      <w:pPr>
        <w:spacing w:after="0" w:line="247" w:lineRule="auto"/>
        <w:ind w:hanging="10"/>
        <w:jc w:val="right"/>
        <w:rPr>
          <w:color w:val="auto"/>
          <w:szCs w:val="28"/>
        </w:rPr>
      </w:pPr>
      <w:r>
        <w:rPr>
          <w:szCs w:val="28"/>
        </w:rPr>
        <w:t>Приложение №1 к приказу</w:t>
      </w:r>
    </w:p>
    <w:p w:rsidR="001F1D52" w:rsidRDefault="001F1D52" w:rsidP="001F1D52">
      <w:pPr>
        <w:spacing w:after="0" w:line="247" w:lineRule="auto"/>
        <w:ind w:hanging="10"/>
        <w:jc w:val="right"/>
        <w:rPr>
          <w:szCs w:val="28"/>
        </w:rPr>
      </w:pPr>
      <w:r>
        <w:rPr>
          <w:szCs w:val="28"/>
        </w:rPr>
        <w:t>от 01 февраля 2021 № 5</w:t>
      </w:r>
    </w:p>
    <w:p w:rsidR="001F1D52" w:rsidRDefault="001F1D52" w:rsidP="001F1D52">
      <w:pPr>
        <w:spacing w:after="0" w:line="220" w:lineRule="auto"/>
        <w:ind w:hanging="10"/>
        <w:jc w:val="center"/>
        <w:rPr>
          <w:szCs w:val="28"/>
        </w:rPr>
      </w:pPr>
    </w:p>
    <w:p w:rsidR="001F1D52" w:rsidRDefault="001F1D52" w:rsidP="001F1D52">
      <w:pPr>
        <w:spacing w:after="0" w:line="220" w:lineRule="auto"/>
        <w:ind w:hanging="10"/>
        <w:jc w:val="center"/>
        <w:rPr>
          <w:b/>
          <w:szCs w:val="28"/>
        </w:rPr>
      </w:pPr>
      <w:r>
        <w:rPr>
          <w:b/>
          <w:szCs w:val="28"/>
        </w:rPr>
        <w:t>Положение об Апелляционной комиссии МАУ «СШ»</w:t>
      </w:r>
    </w:p>
    <w:p w:rsidR="001F1D52" w:rsidRDefault="001F1D52" w:rsidP="001F1D52">
      <w:pPr>
        <w:spacing w:after="0" w:line="220" w:lineRule="auto"/>
        <w:ind w:hanging="10"/>
        <w:jc w:val="center"/>
        <w:rPr>
          <w:szCs w:val="28"/>
        </w:rPr>
      </w:pPr>
    </w:p>
    <w:p w:rsidR="001F1D52" w:rsidRDefault="001F1D52" w:rsidP="001F1D52">
      <w:pPr>
        <w:spacing w:after="0" w:line="220" w:lineRule="auto"/>
        <w:ind w:hanging="10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1F1D52" w:rsidRDefault="001F1D52" w:rsidP="001F1D52">
      <w:pPr>
        <w:spacing w:after="0" w:line="220" w:lineRule="auto"/>
        <w:ind w:hanging="10"/>
        <w:jc w:val="center"/>
        <w:rPr>
          <w:szCs w:val="28"/>
        </w:rPr>
      </w:pPr>
    </w:p>
    <w:p w:rsidR="001F1D52" w:rsidRDefault="001F1D52" w:rsidP="001F1D52">
      <w:pPr>
        <w:numPr>
          <w:ilvl w:val="1"/>
          <w:numId w:val="6"/>
        </w:numPr>
        <w:spacing w:after="0" w:line="247" w:lineRule="auto"/>
        <w:ind w:left="0" w:right="0"/>
        <w:rPr>
          <w:szCs w:val="28"/>
        </w:rPr>
      </w:pPr>
      <w:r>
        <w:rPr>
          <w:szCs w:val="28"/>
        </w:rPr>
        <w:t xml:space="preserve">Апелляционная комиссия МАУ «СШ» (далее </w:t>
      </w:r>
      <w:r>
        <w:rPr>
          <w:noProof/>
          <w:szCs w:val="28"/>
        </w:rPr>
        <w:drawing>
          <wp:inline distT="0" distB="0" distL="0" distR="0">
            <wp:extent cx="42545" cy="2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Апелляционная комиссия, Учреждение) создается, реорганизуется, ликвидируется приказом директора.</w:t>
      </w:r>
    </w:p>
    <w:p w:rsidR="001F1D52" w:rsidRDefault="001F1D52" w:rsidP="001F1D52">
      <w:pPr>
        <w:numPr>
          <w:ilvl w:val="1"/>
          <w:numId w:val="6"/>
        </w:numPr>
        <w:spacing w:after="0" w:line="247" w:lineRule="auto"/>
        <w:ind w:left="0" w:right="0"/>
        <w:rPr>
          <w:szCs w:val="28"/>
        </w:rPr>
      </w:pPr>
      <w:r>
        <w:rPr>
          <w:szCs w:val="28"/>
        </w:rPr>
        <w:t>Апелляционная комиссия создается с целью рассмотрения апелляций, поданных по процедуре индивидуального отбора поступающих в Учреждение, для прохождения спортивной подготовки.</w:t>
      </w:r>
    </w:p>
    <w:p w:rsidR="001F1D52" w:rsidRDefault="001F1D52" w:rsidP="001F1D52">
      <w:pPr>
        <w:numPr>
          <w:ilvl w:val="1"/>
          <w:numId w:val="7"/>
        </w:numPr>
        <w:spacing w:after="0" w:line="244" w:lineRule="auto"/>
        <w:ind w:left="0" w:right="0"/>
        <w:rPr>
          <w:szCs w:val="28"/>
        </w:rPr>
      </w:pPr>
      <w:r>
        <w:rPr>
          <w:szCs w:val="28"/>
        </w:rPr>
        <w:t xml:space="preserve">Апелляционная комиссия в своей деятельности руководствуется Конституцией Российской Федерации, Федеральным законом от 04.12.2007 </w:t>
      </w:r>
      <w:r>
        <w:rPr>
          <w:noProof/>
          <w:szCs w:val="28"/>
        </w:rPr>
        <w:t xml:space="preserve">№ </w:t>
      </w:r>
      <w:r>
        <w:rPr>
          <w:szCs w:val="28"/>
        </w:rPr>
        <w:t>329-ФЗ «О физической культуре и спорте в Российской Федерации», приказом Минспорта России от 16.08.2013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подготовку», Постановлением Министерства спорта и молодежной политики Новгородской области от 11 июля 2018 года № 3 «Об утверждении Порядка приема лиц в физкультурно-спортивные организации, созданные Новгородской областью или муниципальными образованиями Новгородской области и осуществляющие спортивную подготовку»,</w:t>
      </w:r>
      <w:r>
        <w:rPr>
          <w:b/>
          <w:szCs w:val="28"/>
        </w:rPr>
        <w:t xml:space="preserve"> </w:t>
      </w:r>
      <w:r>
        <w:rPr>
          <w:szCs w:val="28"/>
        </w:rPr>
        <w:t>Уставом и локальными</w:t>
      </w:r>
      <w:r>
        <w:rPr>
          <w:b/>
          <w:szCs w:val="28"/>
        </w:rPr>
        <w:t xml:space="preserve"> </w:t>
      </w:r>
      <w:r>
        <w:rPr>
          <w:szCs w:val="28"/>
        </w:rPr>
        <w:t>нормативными актами Учреждения, а также настоящим Положением.</w:t>
      </w:r>
    </w:p>
    <w:p w:rsidR="001F1D52" w:rsidRDefault="001F1D52" w:rsidP="001F1D52">
      <w:pPr>
        <w:numPr>
          <w:ilvl w:val="1"/>
          <w:numId w:val="6"/>
        </w:numPr>
        <w:spacing w:after="0" w:line="247" w:lineRule="auto"/>
        <w:ind w:left="0" w:right="0"/>
        <w:rPr>
          <w:szCs w:val="28"/>
        </w:rPr>
      </w:pPr>
      <w:r>
        <w:rPr>
          <w:szCs w:val="28"/>
        </w:rPr>
        <w:t>Апелляционная комиссия осуществляет свою деятельность на основании принципов:</w:t>
      </w:r>
    </w:p>
    <w:p w:rsidR="001F1D52" w:rsidRDefault="001F1D52" w:rsidP="001F1D52">
      <w:pPr>
        <w:numPr>
          <w:ilvl w:val="0"/>
          <w:numId w:val="8"/>
        </w:numPr>
        <w:spacing w:after="0" w:line="254" w:lineRule="auto"/>
        <w:ind w:left="0" w:right="0"/>
        <w:jc w:val="left"/>
        <w:rPr>
          <w:szCs w:val="28"/>
        </w:rPr>
      </w:pPr>
      <w:r>
        <w:rPr>
          <w:szCs w:val="28"/>
        </w:rPr>
        <w:t>гласности и открытости;</w:t>
      </w:r>
    </w:p>
    <w:p w:rsidR="001F1D52" w:rsidRDefault="001F1D52" w:rsidP="001F1D52">
      <w:pPr>
        <w:numPr>
          <w:ilvl w:val="0"/>
          <w:numId w:val="8"/>
        </w:numPr>
        <w:spacing w:after="0" w:line="254" w:lineRule="auto"/>
        <w:ind w:left="0" w:right="0"/>
        <w:rPr>
          <w:szCs w:val="28"/>
        </w:rPr>
      </w:pPr>
      <w:r>
        <w:rPr>
          <w:szCs w:val="28"/>
        </w:rPr>
        <w:t>соблюдения прав поступающих и их родителей (законных представителей), установленных законодательством Российской Федерации;</w:t>
      </w:r>
    </w:p>
    <w:p w:rsidR="001F1D52" w:rsidRDefault="001F1D52" w:rsidP="001F1D52">
      <w:pPr>
        <w:numPr>
          <w:ilvl w:val="0"/>
          <w:numId w:val="8"/>
        </w:numPr>
        <w:spacing w:after="0" w:line="247" w:lineRule="auto"/>
        <w:ind w:left="0" w:right="0"/>
        <w:jc w:val="left"/>
        <w:rPr>
          <w:szCs w:val="28"/>
        </w:rPr>
      </w:pPr>
      <w:r>
        <w:rPr>
          <w:szCs w:val="28"/>
        </w:rPr>
        <w:t>объективности оценки физических, психологических способностей и (или) двигательных умений поступающих, необходимых для освоения соответствующих программ спортивной подготовки.</w:t>
      </w:r>
    </w:p>
    <w:p w:rsidR="001F1D52" w:rsidRDefault="001F1D52" w:rsidP="001F1D52">
      <w:pPr>
        <w:spacing w:after="0"/>
        <w:ind w:left="694"/>
        <w:rPr>
          <w:szCs w:val="28"/>
        </w:rPr>
      </w:pPr>
    </w:p>
    <w:p w:rsidR="001F1D52" w:rsidRDefault="001F1D52" w:rsidP="001F1D52">
      <w:pPr>
        <w:spacing w:after="0" w:line="220" w:lineRule="auto"/>
        <w:ind w:hanging="10"/>
        <w:jc w:val="center"/>
        <w:rPr>
          <w:b/>
          <w:szCs w:val="28"/>
        </w:rPr>
      </w:pPr>
      <w:r>
        <w:rPr>
          <w:b/>
          <w:szCs w:val="28"/>
        </w:rPr>
        <w:t>2. Порядок формирования Апелляционной комиссии</w:t>
      </w:r>
    </w:p>
    <w:p w:rsidR="001F1D52" w:rsidRDefault="001F1D52" w:rsidP="001F1D52">
      <w:pPr>
        <w:spacing w:after="0" w:line="220" w:lineRule="auto"/>
        <w:ind w:hanging="10"/>
        <w:jc w:val="center"/>
        <w:rPr>
          <w:szCs w:val="28"/>
        </w:rPr>
      </w:pPr>
    </w:p>
    <w:p w:rsidR="001F1D52" w:rsidRDefault="001F1D52" w:rsidP="001F1D52">
      <w:pPr>
        <w:numPr>
          <w:ilvl w:val="1"/>
          <w:numId w:val="9"/>
        </w:numPr>
        <w:spacing w:after="0" w:line="247" w:lineRule="auto"/>
        <w:ind w:left="0" w:right="0"/>
        <w:rPr>
          <w:szCs w:val="28"/>
        </w:rPr>
      </w:pPr>
      <w:r>
        <w:rPr>
          <w:szCs w:val="28"/>
        </w:rPr>
        <w:t>Апелляционная комиссия формируется в количестве не менее трех человек из тренерско-инструкторского состава, других специалистов, в том числе медицинских работников Учреждения, участвующих в реализации программ спортивной подготовки и не входящих в состав Приемной комиссии.</w:t>
      </w:r>
    </w:p>
    <w:p w:rsidR="001F1D52" w:rsidRDefault="001F1D52" w:rsidP="001F1D52">
      <w:pPr>
        <w:numPr>
          <w:ilvl w:val="1"/>
          <w:numId w:val="9"/>
        </w:numPr>
        <w:spacing w:after="0" w:line="247" w:lineRule="auto"/>
        <w:ind w:left="0" w:right="0"/>
        <w:rPr>
          <w:szCs w:val="28"/>
        </w:rPr>
      </w:pPr>
      <w:r>
        <w:rPr>
          <w:szCs w:val="28"/>
        </w:rPr>
        <w:t>Персональный состав Апелляционной комиссии утверждается приказом Учреждения. Комиссия формируется ежегодно на время приема лиц для прохождения спортивной подготовки в Учреждении.</w:t>
      </w:r>
    </w:p>
    <w:p w:rsidR="001F1D52" w:rsidRDefault="001F1D52" w:rsidP="001F1D52">
      <w:pPr>
        <w:numPr>
          <w:ilvl w:val="1"/>
          <w:numId w:val="9"/>
        </w:numPr>
        <w:spacing w:after="0" w:line="247" w:lineRule="auto"/>
        <w:ind w:left="0" w:right="0"/>
        <w:rPr>
          <w:szCs w:val="28"/>
        </w:rPr>
      </w:pPr>
      <w:r>
        <w:rPr>
          <w:szCs w:val="28"/>
        </w:rPr>
        <w:lastRenderedPageBreak/>
        <w:t>В состав Апелляционной комиссии входит председатель Комиссии, секретарь Комиссии, члены комиссии.</w:t>
      </w:r>
    </w:p>
    <w:p w:rsidR="001F1D52" w:rsidRDefault="001F1D52" w:rsidP="001F1D52">
      <w:pPr>
        <w:numPr>
          <w:ilvl w:val="1"/>
          <w:numId w:val="9"/>
        </w:numPr>
        <w:spacing w:after="0" w:line="247" w:lineRule="auto"/>
        <w:ind w:left="0" w:right="0"/>
        <w:rPr>
          <w:szCs w:val="28"/>
        </w:rPr>
      </w:pPr>
      <w:r>
        <w:rPr>
          <w:szCs w:val="28"/>
        </w:rPr>
        <w:t>Изменения в состав Апелляционной комиссии вносятся приказом Учреждения о замене члена Апелляционной комиссии.</w:t>
      </w:r>
    </w:p>
    <w:p w:rsidR="001F1D52" w:rsidRDefault="001F1D52" w:rsidP="001F1D52">
      <w:pPr>
        <w:spacing w:after="0"/>
        <w:ind w:left="696"/>
        <w:rPr>
          <w:b/>
          <w:szCs w:val="28"/>
        </w:rPr>
      </w:pPr>
    </w:p>
    <w:p w:rsidR="001F1D52" w:rsidRDefault="001F1D52" w:rsidP="001F1D52">
      <w:pPr>
        <w:spacing w:after="0" w:line="220" w:lineRule="auto"/>
        <w:ind w:hanging="10"/>
        <w:jc w:val="center"/>
        <w:rPr>
          <w:b/>
          <w:szCs w:val="28"/>
        </w:rPr>
      </w:pPr>
      <w:r>
        <w:rPr>
          <w:b/>
          <w:szCs w:val="28"/>
        </w:rPr>
        <w:t>З. Правила подачи и рассмотрения апелляций, порядок работы Апелляционной комиссии</w:t>
      </w:r>
    </w:p>
    <w:p w:rsidR="001F1D52" w:rsidRDefault="001F1D52" w:rsidP="001F1D52">
      <w:pPr>
        <w:spacing w:after="0" w:line="220" w:lineRule="auto"/>
        <w:ind w:hanging="10"/>
        <w:jc w:val="center"/>
        <w:rPr>
          <w:szCs w:val="28"/>
        </w:rPr>
      </w:pPr>
    </w:p>
    <w:p w:rsidR="001F1D52" w:rsidRDefault="001F1D52" w:rsidP="001F1D52">
      <w:pPr>
        <w:numPr>
          <w:ilvl w:val="1"/>
          <w:numId w:val="10"/>
        </w:numPr>
        <w:spacing w:after="0" w:line="247" w:lineRule="auto"/>
        <w:ind w:left="0" w:right="0"/>
        <w:rPr>
          <w:szCs w:val="28"/>
        </w:rPr>
      </w:pPr>
      <w:r>
        <w:rPr>
          <w:szCs w:val="28"/>
        </w:rPr>
        <w:t>Родители (законные представители) поступающих вправе подать письменную апелляцию по процедуре проведения индивидуального отбора непосредственно в Апелляционную комиссию не позднее следующего рабочего дня после объявления результатов индивидуального отбора.</w:t>
      </w:r>
    </w:p>
    <w:p w:rsidR="001F1D52" w:rsidRDefault="001F1D52" w:rsidP="001F1D52">
      <w:pPr>
        <w:numPr>
          <w:ilvl w:val="1"/>
          <w:numId w:val="10"/>
        </w:numPr>
        <w:spacing w:after="0" w:line="247" w:lineRule="auto"/>
        <w:ind w:left="0" w:right="0"/>
        <w:rPr>
          <w:szCs w:val="28"/>
        </w:rPr>
      </w:pPr>
      <w:r>
        <w:rPr>
          <w:szCs w:val="28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подавшие апелляцию.</w:t>
      </w:r>
    </w:p>
    <w:p w:rsidR="001F1D52" w:rsidRDefault="001F1D52" w:rsidP="001F1D52">
      <w:pPr>
        <w:numPr>
          <w:ilvl w:val="1"/>
          <w:numId w:val="10"/>
        </w:numPr>
        <w:spacing w:after="0" w:line="247" w:lineRule="auto"/>
        <w:ind w:left="0" w:right="0"/>
        <w:rPr>
          <w:szCs w:val="28"/>
        </w:rPr>
      </w:pPr>
      <w:r>
        <w:rPr>
          <w:szCs w:val="28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1F1D52" w:rsidRDefault="001F1D52" w:rsidP="001F1D52">
      <w:pPr>
        <w:numPr>
          <w:ilvl w:val="1"/>
          <w:numId w:val="10"/>
        </w:numPr>
        <w:spacing w:after="0" w:line="247" w:lineRule="auto"/>
        <w:ind w:left="0" w:right="0"/>
        <w:rPr>
          <w:szCs w:val="28"/>
        </w:rPr>
      </w:pPr>
      <w:r>
        <w:rPr>
          <w:szCs w:val="28"/>
        </w:rPr>
        <w:t>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поступающего, родители (законные представители) которого подали апелляцию.</w:t>
      </w:r>
    </w:p>
    <w:p w:rsidR="001F1D52" w:rsidRDefault="001F1D52" w:rsidP="001F1D52">
      <w:pPr>
        <w:numPr>
          <w:ilvl w:val="1"/>
          <w:numId w:val="10"/>
        </w:numPr>
        <w:spacing w:after="0" w:line="247" w:lineRule="auto"/>
        <w:ind w:left="0" w:right="0"/>
        <w:rPr>
          <w:szCs w:val="28"/>
        </w:rPr>
      </w:pPr>
      <w:r>
        <w:rPr>
          <w:szCs w:val="2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количестве голосов председатель Комиссии обладает правом решающего голоса.</w:t>
      </w:r>
    </w:p>
    <w:p w:rsidR="001F1D52" w:rsidRDefault="001F1D52" w:rsidP="001F1D52">
      <w:pPr>
        <w:numPr>
          <w:ilvl w:val="1"/>
          <w:numId w:val="10"/>
        </w:numPr>
        <w:spacing w:after="0" w:line="247" w:lineRule="auto"/>
        <w:ind w:left="0" w:right="0"/>
        <w:rPr>
          <w:szCs w:val="28"/>
        </w:rPr>
      </w:pPr>
      <w:r>
        <w:rPr>
          <w:szCs w:val="28"/>
        </w:rPr>
        <w:t>Решение Апелляционной комиссии оформляется протоколом, подписывается председателем Комиссии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1F1D52" w:rsidRDefault="001F1D52" w:rsidP="001F1D52">
      <w:pPr>
        <w:numPr>
          <w:ilvl w:val="1"/>
          <w:numId w:val="10"/>
        </w:numPr>
        <w:spacing w:after="0" w:line="247" w:lineRule="auto"/>
        <w:ind w:left="0" w:right="0"/>
        <w:rPr>
          <w:szCs w:val="28"/>
        </w:rPr>
      </w:pPr>
      <w:r>
        <w:rPr>
          <w:szCs w:val="28"/>
        </w:rPr>
        <w:t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CA521B" w:rsidRPr="0039552C" w:rsidRDefault="001F1D52" w:rsidP="0039552C">
      <w:pPr>
        <w:numPr>
          <w:ilvl w:val="1"/>
          <w:numId w:val="10"/>
        </w:numPr>
        <w:spacing w:after="0" w:line="247" w:lineRule="auto"/>
        <w:ind w:left="0" w:right="0"/>
        <w:rPr>
          <w:szCs w:val="28"/>
        </w:rPr>
      </w:pPr>
      <w:r>
        <w:rPr>
          <w:szCs w:val="28"/>
        </w:rPr>
        <w:t>Подача апелляции по процедуре проведения повторного индивидуального отбора не допускается.</w:t>
      </w:r>
      <w:bookmarkStart w:id="0" w:name="_GoBack"/>
      <w:bookmarkEnd w:id="0"/>
    </w:p>
    <w:sectPr w:rsidR="00CA521B" w:rsidRPr="0039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76A"/>
    <w:multiLevelType w:val="multilevel"/>
    <w:tmpl w:val="73980DF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7B0252"/>
    <w:multiLevelType w:val="multilevel"/>
    <w:tmpl w:val="63504E7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0B3D0D"/>
    <w:multiLevelType w:val="multilevel"/>
    <w:tmpl w:val="BA8645D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F07252"/>
    <w:multiLevelType w:val="hybridMultilevel"/>
    <w:tmpl w:val="08ECADFE"/>
    <w:lvl w:ilvl="0" w:tplc="58B0D5A8">
      <w:start w:val="1"/>
      <w:numFmt w:val="bullet"/>
      <w:lvlText w:val="-"/>
      <w:lvlJc w:val="left"/>
      <w:pPr>
        <w:ind w:left="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21E3928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8385AC4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5BCC84E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83E53C6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C1A9F0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808D6C0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208D902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BBEF9F6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075BD1"/>
    <w:multiLevelType w:val="multilevel"/>
    <w:tmpl w:val="438CE38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3E"/>
    <w:rsid w:val="00082EA1"/>
    <w:rsid w:val="001F1D52"/>
    <w:rsid w:val="002F1138"/>
    <w:rsid w:val="0034093E"/>
    <w:rsid w:val="00363482"/>
    <w:rsid w:val="0039552C"/>
    <w:rsid w:val="00523878"/>
    <w:rsid w:val="00561074"/>
    <w:rsid w:val="00572D9D"/>
    <w:rsid w:val="00734472"/>
    <w:rsid w:val="008563DA"/>
    <w:rsid w:val="0086004F"/>
    <w:rsid w:val="008C7F5C"/>
    <w:rsid w:val="00915066"/>
    <w:rsid w:val="00922806"/>
    <w:rsid w:val="009917DC"/>
    <w:rsid w:val="009F63FE"/>
    <w:rsid w:val="00A133A0"/>
    <w:rsid w:val="00C34451"/>
    <w:rsid w:val="00CA0A0E"/>
    <w:rsid w:val="00CA521B"/>
    <w:rsid w:val="00DE008B"/>
    <w:rsid w:val="00D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0E50"/>
  <w15:chartTrackingRefBased/>
  <w15:docId w15:val="{25E3E206-1515-4D15-8EBC-9DFEC305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93E"/>
    <w:pPr>
      <w:spacing w:after="4" w:line="248" w:lineRule="auto"/>
      <w:ind w:left="58" w:right="151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Хаскет</dc:creator>
  <cp:keywords/>
  <dc:description/>
  <cp:lastModifiedBy>Zverdvd.org</cp:lastModifiedBy>
  <cp:revision>7</cp:revision>
  <dcterms:created xsi:type="dcterms:W3CDTF">2021-02-05T06:44:00Z</dcterms:created>
  <dcterms:modified xsi:type="dcterms:W3CDTF">2021-09-30T08:32:00Z</dcterms:modified>
</cp:coreProperties>
</file>